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5E05BB31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29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CUB - SGB, con adesione di ADL Varese e CUB PI, da CGIL -UIL, con adesione di FLC CGIL, FP CGIL, UIL FPL, UIL PA, UIL SCUOLA RUA, da Unione sindacale italiana fondata nel 1912, </w:t>
      </w:r>
      <w:r w:rsidR="00FE1742">
        <w:rPr>
          <w:rFonts w:ascii="Times New Roman" w:hAnsi="Times New Roman" w:cs="Times New Roman"/>
          <w:b/>
          <w:bCs/>
          <w:sz w:val="24"/>
          <w:szCs w:val="24"/>
        </w:rPr>
        <w:t xml:space="preserve">con adesione di USI AIT Scuola e USI SURF, 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>da ADL COBAS - CLAP - COBAS CONFEDERAZIONE - SIAL COBAS, con adesione CLASP, COBAS COMITATI DI BASE DELLA SCUOLA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6E37"/>
    <w:rsid w:val="00541608"/>
    <w:rsid w:val="00562ADA"/>
    <w:rsid w:val="00596B7D"/>
    <w:rsid w:val="005C16D0"/>
    <w:rsid w:val="00680754"/>
    <w:rsid w:val="0075172A"/>
    <w:rsid w:val="007A2B50"/>
    <w:rsid w:val="007D49DD"/>
    <w:rsid w:val="009027C5"/>
    <w:rsid w:val="009F36FE"/>
    <w:rsid w:val="00A546D8"/>
    <w:rsid w:val="00DA22B6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Protocollo</cp:lastModifiedBy>
  <cp:revision>2</cp:revision>
  <dcterms:created xsi:type="dcterms:W3CDTF">2024-11-21T11:38:00Z</dcterms:created>
  <dcterms:modified xsi:type="dcterms:W3CDTF">2024-11-21T11:38:00Z</dcterms:modified>
</cp:coreProperties>
</file>